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B3" w:rsidRDefault="00B87C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7CB3" w:rsidRDefault="00B87CB3">
      <w:pPr>
        <w:pStyle w:val="ConsPlusNormal"/>
        <w:jc w:val="both"/>
        <w:outlineLvl w:val="0"/>
      </w:pPr>
    </w:p>
    <w:p w:rsidR="00B87CB3" w:rsidRDefault="00B87CB3">
      <w:pPr>
        <w:pStyle w:val="ConsPlusTitle"/>
        <w:jc w:val="center"/>
      </w:pPr>
      <w:r>
        <w:t>МЭР ГОРОДА ГОРНО-АЛТАЙСКА</w:t>
      </w:r>
    </w:p>
    <w:p w:rsidR="00B87CB3" w:rsidRDefault="00B87CB3">
      <w:pPr>
        <w:pStyle w:val="ConsPlusTitle"/>
        <w:jc w:val="center"/>
      </w:pPr>
    </w:p>
    <w:p w:rsidR="00B87CB3" w:rsidRDefault="00B87CB3">
      <w:pPr>
        <w:pStyle w:val="ConsPlusTitle"/>
        <w:jc w:val="center"/>
      </w:pPr>
      <w:r>
        <w:t>РАСПОРЯЖЕНИЕ</w:t>
      </w:r>
    </w:p>
    <w:p w:rsidR="00B87CB3" w:rsidRDefault="00B87CB3">
      <w:pPr>
        <w:pStyle w:val="ConsPlusTitle"/>
        <w:jc w:val="center"/>
      </w:pPr>
    </w:p>
    <w:p w:rsidR="00B87CB3" w:rsidRDefault="00B87CB3">
      <w:pPr>
        <w:pStyle w:val="ConsPlusTitle"/>
        <w:jc w:val="center"/>
      </w:pPr>
      <w:r>
        <w:t>от 19 мая 2016 г. N 711-р</w:t>
      </w:r>
    </w:p>
    <w:p w:rsidR="00B87CB3" w:rsidRDefault="00B87CB3">
      <w:pPr>
        <w:pStyle w:val="ConsPlusTitle"/>
        <w:jc w:val="center"/>
      </w:pPr>
    </w:p>
    <w:p w:rsidR="00B87CB3" w:rsidRDefault="00B87CB3">
      <w:pPr>
        <w:pStyle w:val="ConsPlusTitle"/>
        <w:jc w:val="center"/>
      </w:pPr>
      <w:r>
        <w:t>О РЕАЛИЗАЦИИ ФЕДЕРАЛЬНОГО ЗАКОНА ОТ 13 ИЮЛЯ 2015 ГОДА</w:t>
      </w:r>
    </w:p>
    <w:p w:rsidR="00B87CB3" w:rsidRDefault="00B87CB3">
      <w:pPr>
        <w:pStyle w:val="ConsPlusTitle"/>
        <w:jc w:val="center"/>
      </w:pPr>
      <w:r>
        <w:t>N 224-ФЗ "О ГОСУДАРСТВЕННО-ЧАСТНОМ ПАРТНЕРСТВЕ,</w:t>
      </w:r>
    </w:p>
    <w:p w:rsidR="00B87CB3" w:rsidRDefault="00B87CB3">
      <w:pPr>
        <w:pStyle w:val="ConsPlusTitle"/>
        <w:jc w:val="center"/>
      </w:pPr>
      <w:r>
        <w:t xml:space="preserve">МУНИЦИПАЛЬНО-ЧАСТНОМ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B87CB3" w:rsidRDefault="00B87CB3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B87CB3" w:rsidRDefault="00B87CB3">
      <w:pPr>
        <w:pStyle w:val="ConsPlusTitle"/>
        <w:jc w:val="center"/>
      </w:pPr>
      <w:r>
        <w:t>РОССИЙСКОЙ ФЕДЕРАЦИИ"</w:t>
      </w:r>
    </w:p>
    <w:p w:rsidR="00B87CB3" w:rsidRDefault="00B87CB3">
      <w:pPr>
        <w:pStyle w:val="ConsPlusNormal"/>
        <w:jc w:val="both"/>
      </w:pPr>
    </w:p>
    <w:p w:rsidR="00B87CB3" w:rsidRDefault="00B87CB3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статьи 18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статей 35</w:t>
        </w:r>
      </w:hyperlink>
      <w:r>
        <w:t xml:space="preserve">, </w:t>
      </w:r>
      <w:hyperlink r:id="rId7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12-3:</w:t>
      </w:r>
      <w:proofErr w:type="gramEnd"/>
    </w:p>
    <w:p w:rsidR="00B87CB3" w:rsidRDefault="00B87CB3">
      <w:pPr>
        <w:pStyle w:val="ConsPlusNormal"/>
        <w:ind w:firstLine="540"/>
        <w:jc w:val="both"/>
      </w:pPr>
      <w:bookmarkStart w:id="0" w:name="P14"/>
      <w:bookmarkEnd w:id="0"/>
      <w:r>
        <w:t xml:space="preserve">1. Определить Администрацию города Горно-Алтайска органом местного самоуправления, уполномоченным на осуществление полномочий, предусмотренных </w:t>
      </w:r>
      <w:hyperlink r:id="rId8" w:history="1">
        <w:r>
          <w:rPr>
            <w:color w:val="0000FF"/>
          </w:rPr>
          <w:t>частью 2 статьи 18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B87CB3" w:rsidRDefault="00B87CB3">
      <w:pPr>
        <w:pStyle w:val="ConsPlusNormal"/>
        <w:ind w:firstLine="540"/>
        <w:jc w:val="both"/>
      </w:pPr>
      <w:r>
        <w:t xml:space="preserve">2. Установить, что Отдел экономики, инвестиций и предпринимательства Администрации города Горно-Алтайска является структурным подразделением Администрации города Горно-Алтайска по реализации полномочий, указанных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B87CB3" w:rsidRDefault="00B87CB3">
      <w:pPr>
        <w:pStyle w:val="ConsPlusNormal"/>
        <w:ind w:firstLine="540"/>
        <w:jc w:val="both"/>
      </w:pPr>
      <w:r>
        <w:t xml:space="preserve">3. </w:t>
      </w:r>
      <w:proofErr w:type="gramStart"/>
      <w:r>
        <w:t>Начальнику Информационно-аналитического отдела Администрации города Горно-Алтайска (Г.А.Ахламенок) в течение пятнадцати дней со дня подписания настоящего Распоряжения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>
        <w:t xml:space="preserve"> образования "Город Горно-Алтайск" в сети "Интернет".</w:t>
      </w:r>
    </w:p>
    <w:p w:rsidR="00B87CB3" w:rsidRDefault="00B87CB3">
      <w:pPr>
        <w:pStyle w:val="ConsPlusNormal"/>
        <w:ind w:firstLine="540"/>
        <w:jc w:val="both"/>
      </w:pPr>
      <w:r>
        <w:t>4. Настоящее Распоряжение вступает в силу после дня его официального опубликования.</w:t>
      </w:r>
    </w:p>
    <w:p w:rsidR="00B87CB3" w:rsidRDefault="00B87CB3">
      <w:pPr>
        <w:pStyle w:val="ConsPlusNormal"/>
        <w:ind w:firstLine="540"/>
        <w:jc w:val="both"/>
      </w:pPr>
      <w:r>
        <w:t>5. Контроль за исполнением настоящего Распоряжения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Горно-Алтайска, курирующего вопросы экономики.</w:t>
      </w:r>
    </w:p>
    <w:p w:rsidR="00B87CB3" w:rsidRDefault="00B87CB3">
      <w:pPr>
        <w:pStyle w:val="ConsPlusNormal"/>
        <w:jc w:val="both"/>
      </w:pPr>
    </w:p>
    <w:p w:rsidR="00B87CB3" w:rsidRDefault="00B87CB3">
      <w:pPr>
        <w:pStyle w:val="ConsPlusNormal"/>
        <w:jc w:val="right"/>
      </w:pPr>
      <w:r>
        <w:t xml:space="preserve">Мэр </w:t>
      </w:r>
      <w:proofErr w:type="gramStart"/>
      <w:r>
        <w:t>г</w:t>
      </w:r>
      <w:proofErr w:type="gramEnd"/>
      <w:r>
        <w:t>. Горно-Алтайска</w:t>
      </w:r>
    </w:p>
    <w:p w:rsidR="00B87CB3" w:rsidRDefault="00B87CB3">
      <w:pPr>
        <w:pStyle w:val="ConsPlusNormal"/>
        <w:jc w:val="right"/>
      </w:pPr>
      <w:r>
        <w:t>В.А.ОБЛОГИН</w:t>
      </w:r>
    </w:p>
    <w:p w:rsidR="00B87CB3" w:rsidRDefault="00B87CB3">
      <w:pPr>
        <w:pStyle w:val="ConsPlusNormal"/>
        <w:jc w:val="both"/>
      </w:pPr>
    </w:p>
    <w:p w:rsidR="00B87CB3" w:rsidRDefault="00B87CB3">
      <w:pPr>
        <w:pStyle w:val="ConsPlusNormal"/>
        <w:jc w:val="both"/>
      </w:pPr>
    </w:p>
    <w:p w:rsidR="00B87CB3" w:rsidRDefault="00B87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F5B" w:rsidRDefault="00E46F5B"/>
    <w:sectPr w:rsidR="00E46F5B" w:rsidSect="00B4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grammar="clean"/>
  <w:defaultTabStop w:val="708"/>
  <w:characterSpacingControl w:val="doNotCompress"/>
  <w:compat/>
  <w:rsids>
    <w:rsidRoot w:val="00B87CB3"/>
    <w:rsid w:val="00B87CB3"/>
    <w:rsid w:val="00E4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E12B4079FE12EB995A85EE764248CD6E9808742D6588496082F6E5CAF3AA7B32F8669455ED019e0t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CE12B4079FE12EB995B653F1087380D1EBDF8E40D550D6C25774330BA630F0F460DF2B0153D21805DECBe5t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E12B4079FE12EB995B653F1087380D1EBDF8E40D550D6C25774330BA630F0F460DF2B0153D21805DCC8e5t6N" TargetMode="External"/><Relationship Id="rId5" Type="http://schemas.openxmlformats.org/officeDocument/2006/relationships/hyperlink" Target="consultantplus://offline/ref=10CE12B4079FE12EB995A85EE764248CD6E9808742D6588496082F6E5CAF3AA7B32F8669455ED019e0t6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tulepergenova</cp:lastModifiedBy>
  <cp:revision>1</cp:revision>
  <dcterms:created xsi:type="dcterms:W3CDTF">2017-05-25T13:45:00Z</dcterms:created>
  <dcterms:modified xsi:type="dcterms:W3CDTF">2017-05-25T13:46:00Z</dcterms:modified>
</cp:coreProperties>
</file>